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1E" w:rsidRDefault="007102D8" w:rsidP="007102D8">
      <w:pPr>
        <w:pStyle w:val="Nadpis3"/>
      </w:pPr>
      <w:r>
        <w:t>Trigonometrie</w:t>
      </w:r>
    </w:p>
    <w:p w:rsidR="007102D8" w:rsidRDefault="007102D8" w:rsidP="007102D8">
      <w:pPr>
        <w:pStyle w:val="Nadpis4"/>
      </w:pPr>
      <w:r w:rsidRPr="001B2FB1">
        <w:t>Zadání</w:t>
      </w:r>
    </w:p>
    <w:p w:rsidR="007102D8" w:rsidRDefault="007102D8" w:rsidP="007102D8">
      <w:pPr>
        <w:pStyle w:val="Odstavecseseznamem"/>
        <w:numPr>
          <w:ilvl w:val="0"/>
          <w:numId w:val="1"/>
        </w:numPr>
      </w:pPr>
      <w:r>
        <w:t xml:space="preserve">Určete zbývající strany a úhly v trojúhelníku </w:t>
      </w:r>
      <w:r>
        <w:rPr>
          <w:i/>
        </w:rPr>
        <w:t>ABC</w:t>
      </w:r>
      <w:r>
        <w:t>, je-li dáno:</w:t>
      </w:r>
    </w:p>
    <w:p w:rsidR="007102D8" w:rsidRDefault="007102D8" w:rsidP="007102D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α=48° 50'</m:t>
        </m:r>
      </m:oMath>
      <w:r>
        <w:t xml:space="preserve">, </w:t>
      </w:r>
      <m:oMath>
        <m:r>
          <w:rPr>
            <w:rFonts w:ascii="Cambria Math" w:hAnsi="Cambria Math"/>
          </w:rPr>
          <m:t>β=107° 16'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c=135,3 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p w:rsidR="007102D8" w:rsidRDefault="007102D8" w:rsidP="007102D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 xml:space="preserve">a=134,5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b=111,2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, </w:t>
      </w:r>
      <m:oMath>
        <m:r>
          <w:rPr>
            <w:rFonts w:ascii="Cambria Math" w:hAnsi="Cambria Math"/>
          </w:rPr>
          <m:t>γ=54° 12'</m:t>
        </m:r>
      </m:oMath>
    </w:p>
    <w:p w:rsidR="007102D8" w:rsidRDefault="007102D8" w:rsidP="007102D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 xml:space="preserve">a=6,25 </m:t>
        </m:r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b=11,5 </m:t>
        </m:r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c=7,35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7102D8" w:rsidRDefault="007102D8" w:rsidP="007102D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 xml:space="preserve">a=746,4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b=1854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, </w:t>
      </w:r>
      <m:oMath>
        <m:r>
          <w:rPr>
            <w:rFonts w:ascii="Cambria Math" w:hAnsi="Cambria Math"/>
          </w:rPr>
          <m:t>β=145° 07'</m:t>
        </m:r>
      </m:oMath>
    </w:p>
    <w:p w:rsidR="007102D8" w:rsidRDefault="007102D8" w:rsidP="007102D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 xml:space="preserve">a=13,6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b=22,5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, </w:t>
      </w:r>
      <m:oMath>
        <m:r>
          <w:rPr>
            <w:rFonts w:ascii="Cambria Math" w:hAnsi="Cambria Math"/>
          </w:rPr>
          <m:t>α=21° 38'</m:t>
        </m:r>
      </m:oMath>
    </w:p>
    <w:p w:rsidR="007102D8" w:rsidRDefault="007102D8" w:rsidP="007102D8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 xml:space="preserve">b=6,5 </m:t>
        </m:r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c=3,5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, </w:t>
      </w:r>
      <m:oMath>
        <m:r>
          <w:rPr>
            <w:rFonts w:ascii="Cambria Math" w:hAnsi="Cambria Math"/>
          </w:rPr>
          <m:t>γ=55°</m:t>
        </m:r>
      </m:oMath>
    </w:p>
    <w:p w:rsidR="007102D8" w:rsidRDefault="001B2FB1" w:rsidP="007102D8">
      <w:pPr>
        <w:pStyle w:val="Odstavecseseznamem"/>
        <w:numPr>
          <w:ilvl w:val="0"/>
          <w:numId w:val="1"/>
        </w:numPr>
      </w:pPr>
      <w:r>
        <w:t xml:space="preserve">Určete obsah trojúhelníku </w:t>
      </w:r>
      <w:r>
        <w:rPr>
          <w:i/>
        </w:rPr>
        <w:t>ABC</w:t>
      </w:r>
      <w:r>
        <w:t xml:space="preserve"> z úlohy 1.</w:t>
      </w:r>
    </w:p>
    <w:p w:rsidR="001B2FB1" w:rsidRDefault="001B2FB1" w:rsidP="007102D8">
      <w:pPr>
        <w:pStyle w:val="Odstavecseseznamem"/>
        <w:numPr>
          <w:ilvl w:val="0"/>
          <w:numId w:val="1"/>
        </w:numPr>
      </w:pPr>
      <w:r>
        <w:t>Letadlo letící směrem k pozorovatelně z ní bylo zaměřeno v přímé vzdálenosti 5 300 m pod výškovým úhlem 28°a po 9 sekundách ve vzdálenosti 2 400 m pod výškovým úhlem 50°.  Určete vzdálenost, kterou během tohoto časového intervalu letadlo uletělo, rychlost a změnu výšky letu.</w:t>
      </w:r>
    </w:p>
    <w:p w:rsidR="001B2FB1" w:rsidRDefault="001B2FB1" w:rsidP="001B2FB1">
      <w:pPr>
        <w:pStyle w:val="Nadpis4"/>
      </w:pPr>
      <w:r>
        <w:t>Řešení</w:t>
      </w:r>
    </w:p>
    <w:p w:rsidR="001B2FB1" w:rsidRDefault="001B2FB1" w:rsidP="001B2FB1">
      <w:pPr>
        <w:pStyle w:val="Odstavecseseznamem"/>
        <w:numPr>
          <w:ilvl w:val="0"/>
          <w:numId w:val="2"/>
        </w:numPr>
      </w:pPr>
      <w:r>
        <w:t xml:space="preserve">  </w:t>
      </w:r>
    </w:p>
    <w:p w:rsidR="001B2FB1" w:rsidRDefault="00B5249F" w:rsidP="001B2FB1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γ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 xml:space="preserve"> 23° 54</m:t>
        </m:r>
        <m:r>
          <w:rPr>
            <w:rFonts w:ascii="Cambria Math" w:hAnsi="Cambria Math"/>
            <w:lang w:eastAsia="ko-KR"/>
          </w:rPr>
          <m:t>'</m:t>
        </m:r>
      </m:oMath>
      <w:r>
        <w:rPr>
          <w:lang w:eastAsia="ko-KR"/>
        </w:rPr>
        <w:t xml:space="preserve"> ,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b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 xml:space="preserve">318,8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, </w:t>
      </w:r>
      <m:oMath>
        <m:r>
          <w:rPr>
            <w:rFonts w:ascii="Cambria Math" w:hAnsi="Cambria Math"/>
          </w:rPr>
          <m:t>a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 xml:space="preserve">251,4 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p w:rsidR="00B5249F" w:rsidRDefault="00B5249F" w:rsidP="001B2FB1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c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 xml:space="preserve">113,8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, </w:t>
      </w:r>
      <m:oMath>
        <m:r>
          <w:rPr>
            <w:rFonts w:ascii="Cambria Math" w:hAnsi="Cambria Math"/>
            <w:lang w:eastAsia="ko-KR"/>
          </w:rPr>
          <m:t>α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73° 23</m:t>
        </m:r>
        <m:r>
          <w:rPr>
            <w:rFonts w:ascii="Cambria Math" w:hAnsi="Cambria Math"/>
            <w:lang w:eastAsia="ko-KR"/>
          </w:rPr>
          <m:t>'</m:t>
        </m:r>
      </m:oMath>
      <w:r>
        <w:rPr>
          <w:lang w:eastAsia="ko-KR"/>
        </w:rPr>
        <w:t>,</w:t>
      </w:r>
      <m:oMath>
        <m:r>
          <w:rPr>
            <w:rFonts w:ascii="Cambria Math" w:hAnsi="Cambria Math"/>
            <w:lang w:eastAsia="ko-KR"/>
          </w:rPr>
          <m:t>β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 xml:space="preserve"> 52° 25</m:t>
        </m:r>
        <m:r>
          <w:rPr>
            <w:rFonts w:ascii="Cambria Math" w:hAnsi="Cambria Math"/>
            <w:lang w:eastAsia="ko-KR"/>
          </w:rPr>
          <m:t>'</m:t>
        </m:r>
      </m:oMath>
    </w:p>
    <w:p w:rsidR="00B5249F" w:rsidRDefault="00BF33D7" w:rsidP="001B2FB1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  <w:lang w:eastAsia="ko-KR"/>
          </w:rPr>
          <m:t>α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29° 30</m:t>
        </m:r>
        <m:r>
          <w:rPr>
            <w:rFonts w:ascii="Cambria Math" w:hAnsi="Cambria Math"/>
            <w:lang w:eastAsia="ko-KR"/>
          </w:rPr>
          <m:t>'</m:t>
        </m:r>
      </m:oMath>
      <w:r>
        <w:rPr>
          <w:lang w:eastAsia="ko-KR"/>
        </w:rPr>
        <w:t xml:space="preserve">, </w:t>
      </w:r>
      <m:oMath>
        <m:r>
          <w:rPr>
            <w:rFonts w:ascii="Cambria Math" w:hAnsi="Cambria Math"/>
            <w:lang w:eastAsia="ko-KR"/>
          </w:rPr>
          <m:t>β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 xml:space="preserve"> 115° 10</m:t>
        </m:r>
        <m:r>
          <w:rPr>
            <w:rFonts w:ascii="Cambria Math" w:hAnsi="Cambria Math"/>
            <w:lang w:eastAsia="ko-KR"/>
          </w:rPr>
          <m:t>'</m:t>
        </m:r>
      </m:oMath>
      <w:r>
        <w:rPr>
          <w:lang w:eastAsia="ko-KR"/>
        </w:rPr>
        <w:t xml:space="preserve">, </w:t>
      </w:r>
      <m:oMath>
        <m:r>
          <w:rPr>
            <w:rFonts w:ascii="Cambria Math" w:hAnsi="Cambria Math"/>
          </w:rPr>
          <m:t>γ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35° 20</m:t>
        </m:r>
        <m:r>
          <w:rPr>
            <w:rFonts w:ascii="Cambria Math" w:hAnsi="Cambria Math"/>
            <w:lang w:eastAsia="ko-KR"/>
          </w:rPr>
          <m:t>'</m:t>
        </m:r>
      </m:oMath>
    </w:p>
    <w:p w:rsidR="00BF33D7" w:rsidRDefault="00BF33D7" w:rsidP="001B2FB1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  <w:lang w:eastAsia="ko-KR"/>
          </w:rPr>
          <m:t>α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13° 19</m:t>
        </m:r>
        <m:r>
          <w:rPr>
            <w:rFonts w:ascii="Cambria Math" w:hAnsi="Cambria Math"/>
            <w:lang w:eastAsia="ko-KR"/>
          </w:rPr>
          <m:t>'</m:t>
        </m:r>
      </m:oMath>
      <w:r>
        <w:rPr>
          <w:lang w:eastAsia="ko-KR"/>
        </w:rPr>
        <w:t xml:space="preserve">, </w:t>
      </w:r>
      <m:oMath>
        <m:r>
          <w:rPr>
            <w:rFonts w:ascii="Cambria Math" w:hAnsi="Cambria Math"/>
          </w:rPr>
          <m:t>γ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21° 34</m:t>
        </m:r>
        <m:r>
          <w:rPr>
            <w:rFonts w:ascii="Cambria Math" w:hAnsi="Cambria Math"/>
            <w:lang w:eastAsia="ko-KR"/>
          </w:rPr>
          <m:t>'</m:t>
        </m:r>
      </m:oMath>
      <w:r>
        <w:rPr>
          <w:lang w:eastAsia="ko-KR"/>
        </w:rPr>
        <w:t xml:space="preserve">, </w:t>
      </w:r>
      <m:oMath>
        <m:r>
          <w:rPr>
            <w:rFonts w:ascii="Cambria Math" w:hAnsi="Cambria Math"/>
          </w:rPr>
          <m:t>c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 xml:space="preserve">1 192 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p w:rsidR="00BF33D7" w:rsidRDefault="00BF33D7" w:rsidP="001B2FB1">
      <w:pPr>
        <w:pStyle w:val="Odstavecseseznamem"/>
        <w:numPr>
          <w:ilvl w:val="1"/>
          <w:numId w:val="2"/>
        </w:numPr>
      </w:pP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β</m:t>
            </m:r>
          </m:e>
          <m:sub>
            <m:r>
              <w:rPr>
                <w:rFonts w:ascii="Cambria Math" w:hAnsi="Cambria Math"/>
                <w:lang w:eastAsia="ko-KR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 xml:space="preserve"> 37° 35</m:t>
        </m:r>
        <m:r>
          <w:rPr>
            <w:rFonts w:ascii="Cambria Math" w:hAnsi="Cambria Math"/>
            <w:lang w:eastAsia="ko-KR"/>
          </w:rPr>
          <m:t>'</m:t>
        </m:r>
      </m:oMath>
      <w:r>
        <w:rPr>
          <w:lang w:eastAsia="ko-KR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120° 47</m:t>
        </m:r>
        <m:r>
          <w:rPr>
            <w:rFonts w:ascii="Cambria Math" w:hAnsi="Cambria Math"/>
            <w:lang w:eastAsia="ko-KR"/>
          </w:rPr>
          <m:t>'</m:t>
        </m:r>
      </m:oMath>
      <w:r>
        <w:rPr>
          <w:lang w:eastAsia="ko-KR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 xml:space="preserve">31,7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β</m:t>
            </m:r>
          </m:e>
          <m:sub>
            <m:r>
              <w:rPr>
                <w:rFonts w:ascii="Cambria Math" w:hAnsi="Cambria Math"/>
                <w:lang w:eastAsia="ko-KR"/>
              </w:rPr>
              <m:t>2</m:t>
            </m:r>
          </m:sub>
        </m:sSub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 xml:space="preserve"> 142° 25</m:t>
        </m:r>
        <m:r>
          <w:rPr>
            <w:rFonts w:ascii="Cambria Math" w:hAnsi="Cambria Math"/>
            <w:lang w:eastAsia="ko-KR"/>
          </w:rPr>
          <m:t>'</m:t>
        </m:r>
      </m:oMath>
      <w:r>
        <w:rPr>
          <w:lang w:eastAsia="ko-KR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15° 57</m:t>
        </m:r>
        <m:r>
          <w:rPr>
            <w:rFonts w:ascii="Cambria Math" w:hAnsi="Cambria Math"/>
            <w:lang w:eastAsia="ko-KR"/>
          </w:rPr>
          <m:t>'</m:t>
        </m:r>
      </m:oMath>
      <w:r>
        <w:rPr>
          <w:lang w:eastAsia="ko-KR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 xml:space="preserve">10,1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BF33D7" w:rsidRDefault="00BF33D7" w:rsidP="001B2FB1">
      <w:pPr>
        <w:pStyle w:val="Odstavecseseznamem"/>
        <w:numPr>
          <w:ilvl w:val="1"/>
          <w:numId w:val="2"/>
        </w:numPr>
      </w:pPr>
      <m:oMath>
        <m:r>
          <m:rPr>
            <m:sty m:val="p"/>
          </m:rPr>
          <w:rPr>
            <w:rFonts w:ascii="Cambria Math" w:hAnsi="Cambria Math"/>
            <w:lang w:eastAsia="ko-KR"/>
          </w:rPr>
          <m:t>nemá řešení</m:t>
        </m:r>
      </m:oMath>
    </w:p>
    <w:p w:rsidR="00BF33D7" w:rsidRDefault="00BF33D7" w:rsidP="00BF33D7">
      <w:pPr>
        <w:pStyle w:val="Odstavecseseznamem"/>
        <w:numPr>
          <w:ilvl w:val="0"/>
          <w:numId w:val="2"/>
        </w:numPr>
      </w:pPr>
      <w:r>
        <w:t xml:space="preserve"> </w:t>
      </w:r>
    </w:p>
    <w:p w:rsidR="00BF33D7" w:rsidRDefault="00BF33D7" w:rsidP="00BF33D7">
      <w:pPr>
        <w:pStyle w:val="Odstavecseseznamem"/>
        <w:numPr>
          <w:ilvl w:val="1"/>
          <w:numId w:val="2"/>
        </w:numPr>
      </w:pPr>
      <m:oMath>
        <m:r>
          <m:rPr>
            <m:sty m:val="p"/>
          </m:rPr>
          <w:rPr>
            <w:rFonts w:ascii="Cambria Math" w:hAnsi="Cambria Math"/>
          </w:rPr>
          <m:t>S</m:t>
        </m:r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=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16 240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BF33D7" w:rsidRPr="00BF33D7" w:rsidRDefault="00BF33D7" w:rsidP="00BF33D7">
      <w:pPr>
        <w:pStyle w:val="Odstavecseseznamem"/>
        <w:numPr>
          <w:ilvl w:val="1"/>
          <w:numId w:val="2"/>
        </w:numPr>
        <w:rPr>
          <w:rFonts w:ascii="Calibri" w:hAnsi="Calibri"/>
        </w:rPr>
      </w:pPr>
      <m:oMath>
        <m:r>
          <m:rPr>
            <m:sty m:val="p"/>
          </m:rPr>
          <w:rPr>
            <w:rFonts w:ascii="Cambria Math" w:hAnsi="Cambria Math"/>
          </w:rPr>
          <m:t xml:space="preserve"> S</m:t>
        </m:r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=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6 065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BF33D7" w:rsidRDefault="00BF33D7" w:rsidP="00BF33D7">
      <w:pPr>
        <w:pStyle w:val="Odstavecseseznamem"/>
        <w:numPr>
          <w:ilvl w:val="1"/>
          <w:numId w:val="2"/>
        </w:numPr>
      </w:pPr>
      <m:oMath>
        <m:r>
          <m:rPr>
            <m:sty m:val="p"/>
          </m:rPr>
          <w:rPr>
            <w:rFonts w:ascii="Cambria Math" w:hAnsi="Cambria Math"/>
          </w:rPr>
          <m:t>S</m:t>
        </m:r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=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28,8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BF33D7" w:rsidRDefault="00BF33D7" w:rsidP="00BF33D7">
      <w:pPr>
        <w:pStyle w:val="Odstavecseseznamem"/>
        <w:numPr>
          <w:ilvl w:val="1"/>
          <w:numId w:val="2"/>
        </w:numPr>
      </w:pPr>
      <m:oMath>
        <m:r>
          <m:rPr>
            <m:sty m:val="p"/>
          </m:rPr>
          <w:rPr>
            <w:rFonts w:ascii="Cambria Math" w:hAnsi="Cambria Math"/>
          </w:rPr>
          <m:t>S</m:t>
        </m:r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=</m:t>
            </m:r>
          </m:e>
        </m:acc>
        <m:r>
          <m:rPr>
            <m:sty m:val="p"/>
          </m:rPr>
          <w:rPr>
            <w:rFonts w:ascii="Cambria Math" w:hAnsi="Cambria Math"/>
          </w:rPr>
          <m:t>254 400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BF33D7" w:rsidRDefault="00BF33D7" w:rsidP="00BF33D7">
      <w:pPr>
        <w:pStyle w:val="Odstavecseseznamem"/>
        <w:numPr>
          <w:ilvl w:val="1"/>
          <w:numId w:val="2"/>
        </w:num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=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131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=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42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BF33D7" w:rsidRDefault="00F3256C" w:rsidP="00BF33D7">
      <w:pPr>
        <w:pStyle w:val="Odstavecseseznamem"/>
        <w:numPr>
          <w:ilvl w:val="1"/>
          <w:numId w:val="2"/>
        </w:numPr>
      </w:pPr>
      <w:r>
        <w:t>nemá řešení</w:t>
      </w:r>
    </w:p>
    <w:p w:rsidR="00F3256C" w:rsidRPr="00BF33D7" w:rsidRDefault="00F3256C" w:rsidP="00F3256C">
      <w:pPr>
        <w:pStyle w:val="Odstavecseseznamem"/>
        <w:numPr>
          <w:ilvl w:val="0"/>
          <w:numId w:val="2"/>
        </w:numPr>
      </w:pPr>
      <w:r>
        <w:t>Vzdálenost asi 3 200 m, rychlost asi 356 m/s, snížení výšky letu asi o 650 m</w:t>
      </w:r>
    </w:p>
    <w:p w:rsidR="001B2FB1" w:rsidRDefault="001B2FB1" w:rsidP="001B2FB1"/>
    <w:p w:rsidR="007102D8" w:rsidRDefault="007102D8"/>
    <w:sectPr w:rsidR="007102D8" w:rsidSect="0010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0650"/>
    <w:multiLevelType w:val="hybridMultilevel"/>
    <w:tmpl w:val="B7E20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63D02"/>
    <w:multiLevelType w:val="hybridMultilevel"/>
    <w:tmpl w:val="7F869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102D8"/>
    <w:rsid w:val="0010181E"/>
    <w:rsid w:val="001B2FB1"/>
    <w:rsid w:val="007102D8"/>
    <w:rsid w:val="00B5249F"/>
    <w:rsid w:val="00BF33D7"/>
    <w:rsid w:val="00CD3526"/>
    <w:rsid w:val="00F3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81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0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0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2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526"/>
    <w:pPr>
      <w:ind w:left="720"/>
      <w:contextualSpacing/>
    </w:pPr>
    <w:rPr>
      <w:rFonts w:asciiTheme="majorHAnsi" w:eastAsia="Calibri" w:hAnsiTheme="majorHAns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710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0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102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7102D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2011-01-22T22:01:00Z</dcterms:created>
  <dcterms:modified xsi:type="dcterms:W3CDTF">2011-01-22T22:44:00Z</dcterms:modified>
</cp:coreProperties>
</file>