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3E" w:rsidRDefault="00F055FA" w:rsidP="00237206">
      <w:pPr>
        <w:pStyle w:val="odd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Množiny</w:t>
      </w:r>
    </w:p>
    <w:p w:rsidR="001F573E" w:rsidRDefault="009D7662" w:rsidP="00240265">
      <w:pPr>
        <w:pStyle w:val="pklad"/>
        <w:tabs>
          <w:tab w:val="left" w:pos="8833"/>
        </w:tabs>
      </w:pPr>
      <w:r>
        <w:t>Co znamenají tyto symbolické zápisy</w:t>
      </w:r>
      <w:r w:rsidR="0012421D">
        <w:t>:</w:t>
      </w:r>
      <w:r w:rsidR="00DE76AD">
        <w:tab/>
      </w:r>
    </w:p>
    <w:p w:rsidR="00240265" w:rsidRDefault="00240265" w:rsidP="00240265">
      <w:pPr>
        <w:pStyle w:val="pklad"/>
        <w:numPr>
          <w:ilvl w:val="1"/>
          <w:numId w:val="1"/>
        </w:numPr>
        <w:tabs>
          <w:tab w:val="left" w:pos="7377"/>
          <w:tab w:val="left" w:pos="8460"/>
        </w:tabs>
        <w:sectPr w:rsidR="00240265" w:rsidSect="00D0455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2421D" w:rsidRDefault="0012421D" w:rsidP="00240265">
      <w:pPr>
        <w:pStyle w:val="pklad"/>
        <w:numPr>
          <w:ilvl w:val="1"/>
          <w:numId w:val="1"/>
        </w:numPr>
        <w:tabs>
          <w:tab w:val="left" w:pos="7377"/>
          <w:tab w:val="left" w:pos="8460"/>
        </w:tabs>
      </w:pPr>
      <w:r w:rsidRPr="0012421D">
        <w:rPr>
          <w:position w:val="-4"/>
        </w:rPr>
        <w:object w:dxaOrig="6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2.75pt" o:ole="">
            <v:imagedata r:id="rId5" o:title=""/>
          </v:shape>
          <o:OLEObject Type="Embed" ProgID="Equation.3" ShapeID="_x0000_i1025" DrawAspect="Content" ObjectID="_1354900808" r:id="rId6"/>
        </w:object>
      </w:r>
    </w:p>
    <w:p w:rsidR="0012421D" w:rsidRDefault="0012421D" w:rsidP="00240265">
      <w:pPr>
        <w:pStyle w:val="pklad"/>
        <w:numPr>
          <w:ilvl w:val="1"/>
          <w:numId w:val="1"/>
        </w:numPr>
        <w:tabs>
          <w:tab w:val="left" w:pos="7377"/>
          <w:tab w:val="left" w:pos="8460"/>
        </w:tabs>
      </w:pPr>
      <w:r w:rsidRPr="0012421D">
        <w:rPr>
          <w:position w:val="-4"/>
        </w:rPr>
        <w:object w:dxaOrig="660" w:dyaOrig="260">
          <v:shape id="_x0000_i1026" type="#_x0000_t75" style="width:33pt;height:12.75pt" o:ole="">
            <v:imagedata r:id="rId7" o:title=""/>
          </v:shape>
          <o:OLEObject Type="Embed" ProgID="Equation.3" ShapeID="_x0000_i1026" DrawAspect="Content" ObjectID="_1354900809" r:id="rId8"/>
        </w:object>
      </w:r>
    </w:p>
    <w:p w:rsidR="0012421D" w:rsidRDefault="0012421D" w:rsidP="00240265">
      <w:pPr>
        <w:pStyle w:val="pklad"/>
        <w:numPr>
          <w:ilvl w:val="1"/>
          <w:numId w:val="1"/>
        </w:numPr>
        <w:tabs>
          <w:tab w:val="left" w:pos="7377"/>
          <w:tab w:val="left" w:pos="8460"/>
        </w:tabs>
      </w:pPr>
      <w:r w:rsidRPr="0012421D">
        <w:rPr>
          <w:position w:val="-10"/>
        </w:rPr>
        <w:object w:dxaOrig="320" w:dyaOrig="340">
          <v:shape id="_x0000_i1027" type="#_x0000_t75" style="width:15.75pt;height:17.25pt" o:ole="">
            <v:imagedata r:id="rId9" o:title=""/>
          </v:shape>
          <o:OLEObject Type="Embed" ProgID="Equation.3" ShapeID="_x0000_i1027" DrawAspect="Content" ObjectID="_1354900810" r:id="rId10"/>
        </w:object>
      </w:r>
    </w:p>
    <w:p w:rsidR="0012421D" w:rsidRDefault="00841471" w:rsidP="00240265">
      <w:pPr>
        <w:pStyle w:val="pklad"/>
        <w:numPr>
          <w:ilvl w:val="1"/>
          <w:numId w:val="1"/>
        </w:numPr>
        <w:tabs>
          <w:tab w:val="left" w:pos="7377"/>
          <w:tab w:val="left" w:pos="8460"/>
        </w:tabs>
      </w:pPr>
      <w:r w:rsidRPr="0012421D">
        <w:rPr>
          <w:position w:val="-6"/>
        </w:rPr>
        <w:object w:dxaOrig="540" w:dyaOrig="279">
          <v:shape id="_x0000_i1028" type="#_x0000_t75" style="width:27pt;height:14.25pt" o:ole="">
            <v:imagedata r:id="rId11" o:title=""/>
          </v:shape>
          <o:OLEObject Type="Embed" ProgID="Equation.3" ShapeID="_x0000_i1028" DrawAspect="Content" ObjectID="_1354900811" r:id="rId12"/>
        </w:object>
      </w:r>
    </w:p>
    <w:p w:rsidR="00240265" w:rsidRDefault="00240265" w:rsidP="00F055FA">
      <w:pPr>
        <w:pStyle w:val="pklad"/>
        <w:numPr>
          <w:ilvl w:val="0"/>
          <w:numId w:val="0"/>
        </w:numPr>
        <w:tabs>
          <w:tab w:val="left" w:pos="7377"/>
          <w:tab w:val="left" w:pos="8460"/>
        </w:tabs>
        <w:ind w:left="360" w:hanging="360"/>
      </w:pPr>
    </w:p>
    <w:p w:rsidR="00F055FA" w:rsidRDefault="00F055FA" w:rsidP="00F055FA">
      <w:pPr>
        <w:pStyle w:val="pklad"/>
        <w:numPr>
          <w:ilvl w:val="1"/>
          <w:numId w:val="1"/>
        </w:numPr>
        <w:tabs>
          <w:tab w:val="left" w:pos="7377"/>
          <w:tab w:val="left" w:pos="8460"/>
        </w:tabs>
      </w:pPr>
      <w:r w:rsidRPr="00D056BF">
        <w:rPr>
          <w:position w:val="-10"/>
        </w:rPr>
        <w:object w:dxaOrig="320" w:dyaOrig="340">
          <v:shape id="_x0000_i1029" type="#_x0000_t75" style="width:15.75pt;height:17.25pt" o:ole="">
            <v:imagedata r:id="rId13" o:title=""/>
          </v:shape>
          <o:OLEObject Type="Embed" ProgID="Equation.3" ShapeID="_x0000_i1029" DrawAspect="Content" ObjectID="_1354900812" r:id="rId14"/>
        </w:object>
      </w:r>
    </w:p>
    <w:p w:rsidR="00F055FA" w:rsidRDefault="00F055FA" w:rsidP="00F055FA">
      <w:pPr>
        <w:pStyle w:val="pklad"/>
        <w:numPr>
          <w:ilvl w:val="1"/>
          <w:numId w:val="1"/>
        </w:numPr>
        <w:tabs>
          <w:tab w:val="left" w:pos="7377"/>
          <w:tab w:val="left" w:pos="8460"/>
        </w:tabs>
      </w:pPr>
      <w:r w:rsidRPr="00F055FA">
        <w:rPr>
          <w:position w:val="-8"/>
        </w:rPr>
        <w:object w:dxaOrig="680" w:dyaOrig="300">
          <v:shape id="_x0000_i1030" type="#_x0000_t75" style="width:33.75pt;height:15pt" o:ole="">
            <v:imagedata r:id="rId15" o:title=""/>
          </v:shape>
          <o:OLEObject Type="Embed" ProgID="Equation.3" ShapeID="_x0000_i1030" DrawAspect="Content" ObjectID="_1354900813" r:id="rId16"/>
        </w:object>
      </w:r>
    </w:p>
    <w:p w:rsidR="00F055FA" w:rsidRDefault="00F055FA" w:rsidP="00F055FA">
      <w:pPr>
        <w:pStyle w:val="pklad"/>
        <w:numPr>
          <w:ilvl w:val="1"/>
          <w:numId w:val="1"/>
        </w:numPr>
        <w:tabs>
          <w:tab w:val="left" w:pos="7377"/>
          <w:tab w:val="left" w:pos="8460"/>
        </w:tabs>
      </w:pPr>
      <w:r w:rsidRPr="00D056BF">
        <w:rPr>
          <w:position w:val="-4"/>
        </w:rPr>
        <w:object w:dxaOrig="680" w:dyaOrig="260">
          <v:shape id="_x0000_i1031" type="#_x0000_t75" style="width:33.75pt;height:12.75pt" o:ole="">
            <v:imagedata r:id="rId17" o:title=""/>
          </v:shape>
          <o:OLEObject Type="Embed" ProgID="Equation.3" ShapeID="_x0000_i1031" DrawAspect="Content" ObjectID="_1354900814" r:id="rId18"/>
        </w:object>
      </w:r>
    </w:p>
    <w:p w:rsidR="00F055FA" w:rsidRDefault="00F055FA" w:rsidP="00F055FA">
      <w:pPr>
        <w:pStyle w:val="pklad"/>
        <w:numPr>
          <w:ilvl w:val="0"/>
          <w:numId w:val="0"/>
        </w:numPr>
        <w:tabs>
          <w:tab w:val="left" w:pos="7377"/>
          <w:tab w:val="left" w:pos="8460"/>
        </w:tabs>
        <w:ind w:left="360" w:hanging="360"/>
        <w:sectPr w:rsidR="00F055FA" w:rsidSect="00D04559">
          <w:type w:val="continuous"/>
          <w:pgSz w:w="11906" w:h="16838"/>
          <w:pgMar w:top="720" w:right="720" w:bottom="720" w:left="720" w:header="709" w:footer="709" w:gutter="0"/>
          <w:cols w:num="2" w:space="709"/>
          <w:docGrid w:linePitch="360"/>
        </w:sectPr>
      </w:pPr>
    </w:p>
    <w:p w:rsidR="00F055FA" w:rsidRDefault="0012421D" w:rsidP="00240265">
      <w:pPr>
        <w:pStyle w:val="pklad"/>
        <w:tabs>
          <w:tab w:val="left" w:pos="8820"/>
        </w:tabs>
      </w:pPr>
      <w:r>
        <w:lastRenderedPageBreak/>
        <w:t xml:space="preserve">Určete průnik a sjednocení množin </w:t>
      </w:r>
      <w:r>
        <w:rPr>
          <w:i/>
        </w:rPr>
        <w:t>A, B</w:t>
      </w:r>
      <w:r w:rsidR="00841471">
        <w:rPr>
          <w:i/>
        </w:rPr>
        <w:t xml:space="preserve"> </w:t>
      </w:r>
      <w:r w:rsidR="00841471">
        <w:t>jestliže:</w:t>
      </w:r>
      <w:r w:rsidR="00240265">
        <w:t xml:space="preserve"> </w:t>
      </w:r>
    </w:p>
    <w:p w:rsidR="00D04559" w:rsidRDefault="00D04559" w:rsidP="00F055FA">
      <w:pPr>
        <w:pStyle w:val="pklad"/>
        <w:numPr>
          <w:ilvl w:val="1"/>
          <w:numId w:val="5"/>
        </w:numPr>
        <w:tabs>
          <w:tab w:val="left" w:pos="8820"/>
        </w:tabs>
        <w:rPr>
          <w:position w:val="-10"/>
        </w:rPr>
        <w:sectPr w:rsidR="00D04559" w:rsidSect="00D0455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36EC4" w:rsidRDefault="00841471" w:rsidP="00F055FA">
      <w:pPr>
        <w:pStyle w:val="pklad"/>
        <w:numPr>
          <w:ilvl w:val="1"/>
          <w:numId w:val="5"/>
        </w:numPr>
        <w:tabs>
          <w:tab w:val="left" w:pos="8820"/>
        </w:tabs>
      </w:pPr>
      <w:r w:rsidRPr="00841471">
        <w:rPr>
          <w:position w:val="-10"/>
        </w:rPr>
        <w:object w:dxaOrig="3700" w:dyaOrig="340">
          <v:shape id="_x0000_i1032" type="#_x0000_t75" style="width:185.25pt;height:17.25pt" o:ole="">
            <v:imagedata r:id="rId19" o:title=""/>
          </v:shape>
          <o:OLEObject Type="Embed" ProgID="Equation.3" ShapeID="_x0000_i1032" DrawAspect="Content" ObjectID="_1354900815" r:id="rId20"/>
        </w:object>
      </w:r>
    </w:p>
    <w:p w:rsidR="00D04559" w:rsidRDefault="00F055FA" w:rsidP="00F055FA">
      <w:pPr>
        <w:pStyle w:val="pklad"/>
        <w:numPr>
          <w:ilvl w:val="1"/>
          <w:numId w:val="5"/>
        </w:numPr>
        <w:tabs>
          <w:tab w:val="left" w:pos="8820"/>
        </w:tabs>
        <w:rPr>
          <w:position w:val="-10"/>
        </w:rPr>
        <w:sectPr w:rsidR="00D04559" w:rsidSect="00D04559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 w:rsidRPr="00841471">
        <w:rPr>
          <w:position w:val="-10"/>
        </w:rPr>
        <w:object w:dxaOrig="3700" w:dyaOrig="340">
          <v:shape id="_x0000_i1033" type="#_x0000_t75" style="width:185.25pt;height:17.25pt" o:ole="">
            <v:imagedata r:id="rId21" o:title=""/>
          </v:shape>
          <o:OLEObject Type="Embed" ProgID="Equation.3" ShapeID="_x0000_i1033" DrawAspect="Content" ObjectID="_1354900816" r:id="rId22"/>
        </w:object>
      </w:r>
    </w:p>
    <w:p w:rsidR="00F055FA" w:rsidRDefault="00F055FA" w:rsidP="00D04559">
      <w:pPr>
        <w:pStyle w:val="pklad"/>
        <w:numPr>
          <w:ilvl w:val="0"/>
          <w:numId w:val="0"/>
        </w:numPr>
        <w:tabs>
          <w:tab w:val="left" w:pos="8820"/>
        </w:tabs>
      </w:pPr>
    </w:p>
    <w:p w:rsidR="00ED4145" w:rsidRDefault="00841471" w:rsidP="00240265">
      <w:pPr>
        <w:pStyle w:val="pklad"/>
        <w:tabs>
          <w:tab w:val="left" w:pos="8819"/>
        </w:tabs>
      </w:pPr>
      <w:r>
        <w:t xml:space="preserve">Napište všechny podmnožiny množiny </w:t>
      </w:r>
      <w:r w:rsidRPr="00841471">
        <w:rPr>
          <w:position w:val="-10"/>
        </w:rPr>
        <w:object w:dxaOrig="680" w:dyaOrig="340">
          <v:shape id="_x0000_i1034" type="#_x0000_t75" style="width:33.75pt;height:17.25pt" o:ole="">
            <v:imagedata r:id="rId23" o:title=""/>
          </v:shape>
          <o:OLEObject Type="Embed" ProgID="Equation.3" ShapeID="_x0000_i1034" DrawAspect="Content" ObjectID="_1354900817" r:id="rId24"/>
        </w:object>
      </w:r>
      <w:r>
        <w:t>.</w:t>
      </w:r>
    </w:p>
    <w:p w:rsidR="00374136" w:rsidRDefault="00841471" w:rsidP="00F055FA">
      <w:pPr>
        <w:pStyle w:val="pklad"/>
      </w:pPr>
      <w:r>
        <w:t xml:space="preserve">Určete doplněk množiny </w:t>
      </w:r>
      <w:r w:rsidR="00BC5EBF">
        <w:t>A</w:t>
      </w:r>
      <w:r>
        <w:t xml:space="preserve"> v množině </w:t>
      </w:r>
      <w:r w:rsidR="00BC5EBF">
        <w:t>B</w:t>
      </w:r>
      <w:r>
        <w:t>, jestliže</w:t>
      </w:r>
      <w:r w:rsidR="00F055FA">
        <w:t xml:space="preserve"> </w:t>
      </w:r>
      <w:r w:rsidR="006C51F5" w:rsidRPr="00841471">
        <w:rPr>
          <w:position w:val="-14"/>
        </w:rPr>
        <w:object w:dxaOrig="2460" w:dyaOrig="400">
          <v:shape id="_x0000_i1035" type="#_x0000_t75" style="width:123pt;height:20.25pt" o:ole="">
            <v:imagedata r:id="rId25" o:title=""/>
          </v:shape>
          <o:OLEObject Type="Embed" ProgID="Equation.3" ShapeID="_x0000_i1035" DrawAspect="Content" ObjectID="_1354900818" r:id="rId26"/>
        </w:object>
      </w:r>
    </w:p>
    <w:p w:rsidR="00F055FA" w:rsidRPr="00841471" w:rsidRDefault="00237206" w:rsidP="00F055FA">
      <w:pPr>
        <w:pStyle w:val="pklad"/>
      </w:pPr>
      <w:r>
        <w:t xml:space="preserve">Určete doplněk množiny B v množině A, jestliže </w:t>
      </w:r>
      <w:r w:rsidRPr="00841471">
        <w:rPr>
          <w:position w:val="-14"/>
        </w:rPr>
        <w:object w:dxaOrig="3500" w:dyaOrig="400">
          <v:shape id="_x0000_i1036" type="#_x0000_t75" style="width:174.75pt;height:20.25pt" o:ole="">
            <v:imagedata r:id="rId27" o:title=""/>
          </v:shape>
          <o:OLEObject Type="Embed" ProgID="Equation.3" ShapeID="_x0000_i1036" DrawAspect="Content" ObjectID="_1354900819" r:id="rId28"/>
        </w:object>
      </w:r>
    </w:p>
    <w:p w:rsidR="00237206" w:rsidRDefault="00D056BF" w:rsidP="00240265">
      <w:pPr>
        <w:pStyle w:val="pklad"/>
        <w:tabs>
          <w:tab w:val="left" w:pos="8819"/>
        </w:tabs>
      </w:pPr>
      <w:r w:rsidRPr="00D056BF">
        <w:rPr>
          <w:szCs w:val="20"/>
        </w:rPr>
        <w:t>Určete</w:t>
      </w:r>
      <w:r>
        <w:rPr>
          <w:szCs w:val="20"/>
        </w:rPr>
        <w:t xml:space="preserve"> rozdíl množin </w:t>
      </w:r>
      <w:r w:rsidRPr="00D056BF">
        <w:rPr>
          <w:i/>
          <w:szCs w:val="20"/>
        </w:rPr>
        <w:t>A</w:t>
      </w:r>
      <w:r w:rsidRPr="00D056BF">
        <w:rPr>
          <w:szCs w:val="20"/>
        </w:rPr>
        <w:t>,</w:t>
      </w:r>
      <w:r w:rsidRPr="00D056BF">
        <w:rPr>
          <w:i/>
          <w:szCs w:val="20"/>
        </w:rPr>
        <w:t xml:space="preserve"> B</w:t>
      </w:r>
      <w:r w:rsidRPr="00D056BF">
        <w:rPr>
          <w:szCs w:val="20"/>
        </w:rPr>
        <w:t xml:space="preserve"> jes</w:t>
      </w:r>
      <w:r>
        <w:rPr>
          <w:szCs w:val="20"/>
        </w:rPr>
        <w:t>t</w:t>
      </w:r>
      <w:r w:rsidRPr="00D056BF">
        <w:rPr>
          <w:szCs w:val="20"/>
        </w:rPr>
        <w:t>liže</w:t>
      </w:r>
      <w:r>
        <w:rPr>
          <w:szCs w:val="20"/>
        </w:rPr>
        <w:t>:</w:t>
      </w:r>
      <w:r w:rsidR="00240265">
        <w:rPr>
          <w:szCs w:val="20"/>
        </w:rPr>
        <w:t xml:space="preserve"> </w:t>
      </w:r>
      <w:r w:rsidRPr="00D056BF">
        <w:rPr>
          <w:position w:val="-10"/>
        </w:rPr>
        <w:object w:dxaOrig="3480" w:dyaOrig="340">
          <v:shape id="_x0000_i1037" type="#_x0000_t75" style="width:174pt;height:17.25pt" o:ole="">
            <v:imagedata r:id="rId29" o:title=""/>
          </v:shape>
          <o:OLEObject Type="Embed" ProgID="Equation.3" ShapeID="_x0000_i1037" DrawAspect="Content" ObjectID="_1354900820" r:id="rId30"/>
        </w:object>
      </w:r>
    </w:p>
    <w:p w:rsidR="009B4831" w:rsidRPr="001C0EB3" w:rsidRDefault="00237206" w:rsidP="00D462D0">
      <w:pPr>
        <w:pStyle w:val="pklad"/>
        <w:tabs>
          <w:tab w:val="left" w:pos="8819"/>
        </w:tabs>
        <w:spacing w:after="240"/>
        <w:ind w:left="357" w:hanging="357"/>
      </w:pPr>
      <w:r w:rsidRPr="00D056BF">
        <w:rPr>
          <w:szCs w:val="20"/>
        </w:rPr>
        <w:t>Určete</w:t>
      </w:r>
      <w:r>
        <w:rPr>
          <w:szCs w:val="20"/>
        </w:rPr>
        <w:t xml:space="preserve"> rozdíl množin </w:t>
      </w:r>
      <w:r w:rsidRPr="00D056BF">
        <w:rPr>
          <w:i/>
          <w:szCs w:val="20"/>
        </w:rPr>
        <w:t>B</w:t>
      </w:r>
      <w:r>
        <w:rPr>
          <w:szCs w:val="20"/>
        </w:rPr>
        <w:t>,</w:t>
      </w:r>
      <w:r w:rsidRPr="00D056BF">
        <w:rPr>
          <w:szCs w:val="20"/>
        </w:rPr>
        <w:t xml:space="preserve"> </w:t>
      </w:r>
      <w:r>
        <w:rPr>
          <w:i/>
          <w:szCs w:val="20"/>
        </w:rPr>
        <w:t xml:space="preserve">A </w:t>
      </w:r>
      <w:r w:rsidRPr="00D056BF">
        <w:rPr>
          <w:szCs w:val="20"/>
        </w:rPr>
        <w:t>jes</w:t>
      </w:r>
      <w:r>
        <w:rPr>
          <w:szCs w:val="20"/>
        </w:rPr>
        <w:t>t</w:t>
      </w:r>
      <w:r w:rsidRPr="00D056BF">
        <w:rPr>
          <w:szCs w:val="20"/>
        </w:rPr>
        <w:t>liže</w:t>
      </w:r>
      <w:r>
        <w:rPr>
          <w:szCs w:val="20"/>
        </w:rPr>
        <w:t>:</w:t>
      </w:r>
      <w:r w:rsidRPr="00D056BF">
        <w:rPr>
          <w:position w:val="-10"/>
        </w:rPr>
        <w:object w:dxaOrig="3540" w:dyaOrig="340">
          <v:shape id="_x0000_i1038" type="#_x0000_t75" style="width:177pt;height:17.25pt" o:ole="">
            <v:imagedata r:id="rId31" o:title=""/>
          </v:shape>
          <o:OLEObject Type="Embed" ProgID="Equation.3" ShapeID="_x0000_i1038" DrawAspect="Content" ObjectID="_1354900821" r:id="rId32"/>
        </w:object>
      </w:r>
    </w:p>
    <w:p w:rsidR="001C0EB3" w:rsidRDefault="001C0EB3" w:rsidP="00D462D0">
      <w:pPr>
        <w:pStyle w:val="pklad"/>
        <w:tabs>
          <w:tab w:val="left" w:pos="8819"/>
        </w:tabs>
        <w:spacing w:after="240"/>
        <w:ind w:left="357" w:hanging="357"/>
      </w:pPr>
      <w:r>
        <w:t xml:space="preserve">Pomocí </w:t>
      </w:r>
      <w:r w:rsidR="00D462D0">
        <w:t>intervalů zapište množinu</w:t>
      </w:r>
    </w:p>
    <w:p w:rsidR="00D04559" w:rsidRDefault="00D04559" w:rsidP="00D462D0">
      <w:pPr>
        <w:pStyle w:val="pklad"/>
        <w:numPr>
          <w:ilvl w:val="1"/>
          <w:numId w:val="16"/>
        </w:numPr>
        <w:tabs>
          <w:tab w:val="left" w:pos="8819"/>
        </w:tabs>
        <w:spacing w:after="240"/>
        <w:rPr>
          <w:oMath/>
          <w:rFonts w:ascii="Cambria Math" w:hAnsi="Cambria Math"/>
        </w:rPr>
        <w:sectPr w:rsidR="00D04559" w:rsidSect="00D0455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462D0" w:rsidRDefault="00D462D0" w:rsidP="00D462D0">
      <w:pPr>
        <w:pStyle w:val="pklad"/>
        <w:numPr>
          <w:ilvl w:val="1"/>
          <w:numId w:val="16"/>
        </w:numPr>
        <w:tabs>
          <w:tab w:val="left" w:pos="8819"/>
        </w:tabs>
        <w:spacing w:after="24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>∈R;</m:t>
            </m:r>
            <m:r>
              <w:rPr>
                <w:rFonts w:ascii="Cambria Math" w:hAnsi="Cambria Math"/>
              </w:rPr>
              <m:t>x≤2</m:t>
            </m:r>
          </m:e>
        </m:d>
      </m:oMath>
    </w:p>
    <w:p w:rsidR="00D462D0" w:rsidRDefault="00D462D0" w:rsidP="00D462D0">
      <w:pPr>
        <w:pStyle w:val="pklad"/>
        <w:numPr>
          <w:ilvl w:val="1"/>
          <w:numId w:val="16"/>
        </w:numPr>
        <w:tabs>
          <w:tab w:val="left" w:pos="8819"/>
        </w:tabs>
        <w:spacing w:after="24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>∈R;</m:t>
            </m:r>
            <m:r>
              <w:rPr>
                <w:rFonts w:ascii="Cambria Math" w:hAnsi="Cambria Math"/>
              </w:rPr>
              <m:t>3x≥8 ∧ 5x&lt;29</m:t>
            </m:r>
          </m:e>
        </m:d>
      </m:oMath>
    </w:p>
    <w:p w:rsidR="00D462D0" w:rsidRDefault="00D462D0" w:rsidP="00D462D0">
      <w:pPr>
        <w:pStyle w:val="pklad"/>
        <w:numPr>
          <w:ilvl w:val="1"/>
          <w:numId w:val="16"/>
        </w:numPr>
        <w:tabs>
          <w:tab w:val="left" w:pos="8819"/>
        </w:tabs>
        <w:spacing w:after="24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>∈R;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  <m:r>
              <w:rPr>
                <w:rFonts w:ascii="Cambria Math" w:hAnsi="Cambria Math"/>
              </w:rPr>
              <m:t>&lt;3</m:t>
            </m:r>
          </m:e>
        </m:d>
      </m:oMath>
    </w:p>
    <w:p w:rsidR="00D462D0" w:rsidRDefault="00D462D0" w:rsidP="00D462D0">
      <w:pPr>
        <w:pStyle w:val="pklad"/>
        <w:numPr>
          <w:ilvl w:val="1"/>
          <w:numId w:val="16"/>
        </w:numPr>
        <w:tabs>
          <w:tab w:val="left" w:pos="8819"/>
        </w:tabs>
        <w:spacing w:after="240"/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cr m:val="double-struck"/>
              </m:rPr>
              <w:rPr>
                <w:rFonts w:ascii="Cambria Math" w:hAnsi="Cambria Math"/>
              </w:rPr>
              <m:t>∈R;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  <m:r>
              <w:rPr>
                <w:rFonts w:ascii="Cambria Math" w:hAnsi="Cambria Math"/>
              </w:rPr>
              <m:t>≥4</m:t>
            </m:r>
          </m:e>
        </m:d>
      </m:oMath>
    </w:p>
    <w:p w:rsidR="00D04559" w:rsidRDefault="00D04559" w:rsidP="00E56B5E">
      <w:pPr>
        <w:pStyle w:val="odd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ectPr w:rsidR="00D04559" w:rsidSect="00D04559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D462D0" w:rsidRDefault="00D462D0" w:rsidP="00D04559">
      <w:pPr>
        <w:pStyle w:val="Podtitul"/>
      </w:pPr>
      <w:r w:rsidRPr="00D04559">
        <w:lastRenderedPageBreak/>
        <w:pict>
          <v:rect id="_x0000_i1045" style="width:0;height:1.5pt" o:hralign="center" o:hrstd="t" o:hr="t" fillcolor="#a0a0a0" stroked="f"/>
        </w:pict>
      </w:r>
    </w:p>
    <w:p w:rsidR="00CA326D" w:rsidRDefault="00CA326D" w:rsidP="00E56B5E">
      <w:pPr>
        <w:pStyle w:val="odd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Řešení</w:t>
      </w:r>
    </w:p>
    <w:p w:rsidR="00E56B5E" w:rsidRDefault="00E56B5E" w:rsidP="00E56B5E">
      <w:pPr>
        <w:pStyle w:val="pklad"/>
        <w:numPr>
          <w:ilvl w:val="0"/>
          <w:numId w:val="18"/>
        </w:numPr>
      </w:pPr>
      <w:r>
        <w:t xml:space="preserve"> </w:t>
      </w:r>
    </w:p>
    <w:p w:rsidR="00D04559" w:rsidRDefault="00D04559" w:rsidP="00E56B5E">
      <w:pPr>
        <w:pStyle w:val="pklad"/>
        <w:numPr>
          <w:ilvl w:val="1"/>
          <w:numId w:val="18"/>
        </w:numPr>
        <w:sectPr w:rsidR="00D04559" w:rsidSect="00D0455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D7662" w:rsidRDefault="009D7662" w:rsidP="00E56B5E">
      <w:pPr>
        <w:pStyle w:val="pklad"/>
        <w:numPr>
          <w:ilvl w:val="1"/>
          <w:numId w:val="18"/>
        </w:numPr>
      </w:pPr>
      <w:r>
        <w:lastRenderedPageBreak/>
        <w:t xml:space="preserve">průnik </w:t>
      </w:r>
      <w:r w:rsidR="00E56B5E">
        <w:t xml:space="preserve">množin </w:t>
      </w:r>
      <w:r w:rsidR="00E56B5E" w:rsidRPr="009D7662">
        <w:rPr>
          <w:i/>
        </w:rPr>
        <w:t>A</w:t>
      </w:r>
      <w:r w:rsidR="00E56B5E">
        <w:t xml:space="preserve">, </w:t>
      </w:r>
      <w:r w:rsidR="00E56B5E" w:rsidRPr="009D7662">
        <w:rPr>
          <w:i/>
        </w:rPr>
        <w:t>B</w:t>
      </w:r>
    </w:p>
    <w:p w:rsidR="009D7662" w:rsidRPr="00E56B5E" w:rsidRDefault="009D7662" w:rsidP="009D7662">
      <w:pPr>
        <w:pStyle w:val="pklad"/>
        <w:numPr>
          <w:ilvl w:val="1"/>
          <w:numId w:val="18"/>
        </w:numPr>
      </w:pPr>
      <w:r>
        <w:t xml:space="preserve">sjednocení množin </w:t>
      </w:r>
      <w:r w:rsidRPr="00E56B5E">
        <w:rPr>
          <w:i/>
        </w:rPr>
        <w:t>A</w:t>
      </w:r>
      <w:r>
        <w:t xml:space="preserve">, </w:t>
      </w:r>
      <w:r w:rsidRPr="00E56B5E">
        <w:rPr>
          <w:i/>
        </w:rPr>
        <w:t>B</w:t>
      </w:r>
    </w:p>
    <w:p w:rsidR="00E56B5E" w:rsidRDefault="00E56B5E" w:rsidP="00E56B5E">
      <w:pPr>
        <w:pStyle w:val="pklad"/>
        <w:numPr>
          <w:ilvl w:val="1"/>
          <w:numId w:val="18"/>
        </w:numPr>
      </w:pPr>
      <w:r>
        <w:t xml:space="preserve"> doplněk množiny </w:t>
      </w:r>
      <w:r w:rsidRPr="00E56B5E">
        <w:rPr>
          <w:i/>
        </w:rPr>
        <w:t xml:space="preserve">A </w:t>
      </w:r>
      <w:r>
        <w:t xml:space="preserve">v množině </w:t>
      </w:r>
      <w:r w:rsidRPr="00E56B5E">
        <w:rPr>
          <w:i/>
        </w:rPr>
        <w:t>B</w:t>
      </w:r>
    </w:p>
    <w:p w:rsidR="00E56B5E" w:rsidRDefault="00E56B5E" w:rsidP="00E56B5E">
      <w:pPr>
        <w:pStyle w:val="pklad"/>
        <w:numPr>
          <w:ilvl w:val="1"/>
          <w:numId w:val="18"/>
        </w:numPr>
      </w:pPr>
      <w:r>
        <w:t xml:space="preserve"> rozdíl množin</w:t>
      </w:r>
      <w:r w:rsidR="009D7662">
        <w:t xml:space="preserve"> </w:t>
      </w:r>
      <w:r w:rsidRPr="00E56B5E">
        <w:rPr>
          <w:i/>
        </w:rPr>
        <w:t>B</w:t>
      </w:r>
      <w:r w:rsidR="009D7662">
        <w:rPr>
          <w:i/>
        </w:rPr>
        <w:t>,</w:t>
      </w:r>
      <w:r w:rsidR="009D7662" w:rsidRPr="009D7662">
        <w:rPr>
          <w:i/>
        </w:rPr>
        <w:t xml:space="preserve"> </w:t>
      </w:r>
      <w:r w:rsidR="009D7662" w:rsidRPr="00E56B5E">
        <w:rPr>
          <w:i/>
        </w:rPr>
        <w:t>A</w:t>
      </w:r>
    </w:p>
    <w:p w:rsidR="00E56B5E" w:rsidRDefault="00E56B5E" w:rsidP="00E56B5E">
      <w:pPr>
        <w:pStyle w:val="pklad"/>
        <w:numPr>
          <w:ilvl w:val="1"/>
          <w:numId w:val="18"/>
        </w:numPr>
      </w:pPr>
      <w:r>
        <w:lastRenderedPageBreak/>
        <w:t xml:space="preserve">doplněk množiny </w:t>
      </w:r>
      <w:r w:rsidRPr="00E56B5E">
        <w:rPr>
          <w:i/>
        </w:rPr>
        <w:t>B</w:t>
      </w:r>
      <w:r>
        <w:t xml:space="preserve"> v množině </w:t>
      </w:r>
      <w:r w:rsidRPr="00E56B5E">
        <w:rPr>
          <w:i/>
        </w:rPr>
        <w:t>A</w:t>
      </w:r>
    </w:p>
    <w:p w:rsidR="00E56B5E" w:rsidRDefault="00E56B5E" w:rsidP="00E56B5E">
      <w:pPr>
        <w:pStyle w:val="pklad"/>
        <w:numPr>
          <w:ilvl w:val="1"/>
          <w:numId w:val="18"/>
        </w:numPr>
      </w:pPr>
      <w:r>
        <w:t xml:space="preserve"> </w:t>
      </w:r>
      <w:r w:rsidRPr="00E56B5E">
        <w:rPr>
          <w:i/>
        </w:rPr>
        <w:t>B</w:t>
      </w:r>
      <w:r>
        <w:t xml:space="preserve"> je podmnožina množiny </w:t>
      </w:r>
      <w:r w:rsidRPr="00E56B5E">
        <w:rPr>
          <w:i/>
        </w:rPr>
        <w:t>A</w:t>
      </w:r>
    </w:p>
    <w:p w:rsidR="00E56B5E" w:rsidRPr="00E56B5E" w:rsidRDefault="00E56B5E" w:rsidP="00E56B5E">
      <w:pPr>
        <w:pStyle w:val="pklad"/>
        <w:numPr>
          <w:ilvl w:val="1"/>
          <w:numId w:val="18"/>
        </w:numPr>
      </w:pPr>
      <w:r>
        <w:t xml:space="preserve"> </w:t>
      </w:r>
      <w:r w:rsidR="009D7662">
        <w:rPr>
          <w:i/>
        </w:rPr>
        <w:t>B</w:t>
      </w:r>
      <w:r>
        <w:t xml:space="preserve"> je vlastní podmnožina množiny </w:t>
      </w:r>
      <w:r w:rsidR="009D7662" w:rsidRPr="009D7662">
        <w:rPr>
          <w:i/>
        </w:rPr>
        <w:t>A</w:t>
      </w:r>
      <w:r>
        <w:t>.</w:t>
      </w:r>
    </w:p>
    <w:p w:rsidR="00D04559" w:rsidRDefault="00D04559" w:rsidP="00E56B5E">
      <w:pPr>
        <w:pStyle w:val="pklad"/>
        <w:rPr>
          <w:position w:val="-4"/>
        </w:rPr>
        <w:sectPr w:rsidR="00D04559" w:rsidSect="00D04559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CA326D" w:rsidRPr="00E56B5E" w:rsidRDefault="00CA326D" w:rsidP="00E56B5E">
      <w:pPr>
        <w:pStyle w:val="pklad"/>
      </w:pPr>
      <w:r w:rsidRPr="0012421D">
        <w:rPr>
          <w:position w:val="-4"/>
        </w:rPr>
        <w:object w:dxaOrig="660" w:dyaOrig="260">
          <v:shape id="_x0000_i1039" type="#_x0000_t75" style="width:33pt;height:12.75pt" o:ole="">
            <v:imagedata r:id="rId5" o:title=""/>
          </v:shape>
          <o:OLEObject Type="Embed" ProgID="Equation.3" ShapeID="_x0000_i1039" DrawAspect="Content" ObjectID="_1354900822" r:id="rId33"/>
        </w:object>
      </w:r>
      <w:r>
        <w:t>=</w:t>
      </w:r>
      <w:r w:rsidRPr="00CA326D">
        <w:rPr>
          <w:i/>
        </w:rPr>
        <w:t>A</w:t>
      </w:r>
      <w:r>
        <w:rPr>
          <w:i/>
        </w:rPr>
        <w:t xml:space="preserve"> </w:t>
      </w:r>
      <w:r w:rsidRPr="0012421D">
        <w:rPr>
          <w:position w:val="-4"/>
        </w:rPr>
        <w:object w:dxaOrig="660" w:dyaOrig="260">
          <v:shape id="_x0000_i1040" type="#_x0000_t75" style="width:33pt;height:12.75pt" o:ole="">
            <v:imagedata r:id="rId7" o:title=""/>
          </v:shape>
          <o:OLEObject Type="Embed" ProgID="Equation.3" ShapeID="_x0000_i1040" DrawAspect="Content" ObjectID="_1354900823" r:id="rId34"/>
        </w:object>
      </w:r>
      <w:r>
        <w:t>=</w:t>
      </w:r>
      <w:r w:rsidRPr="00CA326D">
        <w:rPr>
          <w:i/>
        </w:rPr>
        <w:t>B</w:t>
      </w:r>
      <w:r w:rsidR="00E56B5E">
        <w:rPr>
          <w:i/>
        </w:rPr>
        <w:t xml:space="preserve"> </w:t>
      </w:r>
      <w:r w:rsidR="00E56B5E" w:rsidRPr="00E56B5E">
        <w:t>(pro a. i b).</w:t>
      </w:r>
    </w:p>
    <w:p w:rsidR="00237206" w:rsidRDefault="00CA326D" w:rsidP="00CA326D">
      <w:pPr>
        <w:pStyle w:val="pklad"/>
        <w:numPr>
          <w:ilvl w:val="0"/>
          <w:numId w:val="15"/>
        </w:numPr>
      </w:pPr>
      <m:oMath>
        <m:r>
          <w:rPr>
            <w:rFonts w:ascii="Cambria Math" w:hAnsi="Cambria Math"/>
          </w:rPr>
          <m:t xml:space="preserve">∅;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 xml:space="preserve">;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 xml:space="preserve">;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</m:t>
            </m:r>
          </m:e>
        </m:d>
        <m:r>
          <w:rPr>
            <w:rFonts w:ascii="Cambria Math" w:hAnsi="Cambria Math"/>
          </w:rPr>
          <m:t xml:space="preserve">;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3,6</m:t>
            </m:r>
          </m:e>
        </m:d>
        <m:r>
          <w:rPr>
            <w:rFonts w:ascii="Cambria Math" w:hAnsi="Cambria Math"/>
          </w:rPr>
          <m:t xml:space="preserve">;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3,9</m:t>
            </m:r>
          </m:e>
        </m:d>
        <m:r>
          <w:rPr>
            <w:rFonts w:ascii="Cambria Math" w:hAnsi="Cambria Math"/>
          </w:rPr>
          <m:t xml:space="preserve">;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6,9</m:t>
            </m:r>
          </m:e>
        </m:d>
        <m:r>
          <w:rPr>
            <w:rFonts w:ascii="Cambria Math" w:hAnsi="Cambria Math"/>
          </w:rPr>
          <m:t xml:space="preserve">;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3,6,9</m:t>
            </m:r>
          </m:e>
        </m:d>
        <m:r>
          <w:rPr>
            <w:rFonts w:ascii="Cambria Math" w:hAnsi="Cambria Math"/>
          </w:rPr>
          <m:t xml:space="preserve">,  </m:t>
        </m:r>
        <m:r>
          <m:rPr>
            <m:sty m:val="p"/>
          </m:rPr>
          <w:rPr>
            <w:rFonts w:ascii="Cambria Math" w:hAnsi="Cambria Math"/>
          </w:rPr>
          <m:t xml:space="preserve">je jich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, dokáže se obecně mat</m:t>
        </m:r>
        <m:r>
          <m:rPr>
            <m:sty m:val="p"/>
          </m:rPr>
          <w:rPr>
            <w:rFonts w:ascii="Cambria Math" w:hAnsi="Cambria Math"/>
          </w:rPr>
          <m:t>e</m:t>
        </m:r>
        <m:r>
          <m:rPr>
            <m:sty m:val="p"/>
          </m:rPr>
          <w:rPr>
            <w:rFonts w:ascii="Cambria Math" w:hAnsi="Cambria Math"/>
          </w:rPr>
          <m:t>matickou indukcí</m:t>
        </m:r>
      </m:oMath>
    </w:p>
    <w:p w:rsidR="00CA326D" w:rsidRDefault="00CA326D" w:rsidP="00CA326D">
      <w:pPr>
        <w:pStyle w:val="pklad"/>
        <w:numPr>
          <w:ilvl w:val="0"/>
          <w:numId w:val="15"/>
        </w:numPr>
      </w:pPr>
      <w:r w:rsidRPr="0012421D">
        <w:rPr>
          <w:position w:val="-10"/>
        </w:rPr>
        <w:object w:dxaOrig="320" w:dyaOrig="340">
          <v:shape id="_x0000_i1041" type="#_x0000_t75" style="width:15.75pt;height:17.25pt" o:ole="">
            <v:imagedata r:id="rId9" o:title=""/>
          </v:shape>
          <o:OLEObject Type="Embed" ProgID="Equation.3" ShapeID="_x0000_i1041" DrawAspect="Content" ObjectID="_1354900824" r:id="rId35"/>
        </w:object>
      </w:r>
      <w:r>
        <w:t>=</w:t>
      </w:r>
      <w:r w:rsidRPr="00CA326D">
        <w:rPr>
          <w:i/>
        </w:rPr>
        <w:t>B</w:t>
      </w:r>
      <w:r>
        <w:rPr>
          <w:i/>
        </w:rPr>
        <w:t>,</w:t>
      </w:r>
      <w:r>
        <w:t xml:space="preserve"> </w:t>
      </w:r>
      <w:r w:rsidRPr="00CA326D">
        <w:rPr>
          <w:i/>
        </w:rPr>
        <w:t>A</w:t>
      </w:r>
      <w:r>
        <w:t xml:space="preserve"> je prázdná množina</w:t>
      </w:r>
    </w:p>
    <w:p w:rsidR="00CA326D" w:rsidRDefault="00CA326D" w:rsidP="00CA326D">
      <w:pPr>
        <w:pStyle w:val="pklad"/>
        <w:numPr>
          <w:ilvl w:val="0"/>
          <w:numId w:val="15"/>
        </w:numPr>
        <w:tabs>
          <w:tab w:val="left" w:pos="7377"/>
          <w:tab w:val="left" w:pos="8460"/>
        </w:tabs>
      </w:pPr>
      <w:r w:rsidRPr="00D056BF">
        <w:rPr>
          <w:position w:val="-10"/>
        </w:rPr>
        <w:object w:dxaOrig="320" w:dyaOrig="340">
          <v:shape id="_x0000_i1042" type="#_x0000_t75" style="width:15.75pt;height:17.25pt" o:ole="">
            <v:imagedata r:id="rId13" o:title=""/>
          </v:shape>
          <o:OLEObject Type="Embed" ProgID="Equation.3" ShapeID="_x0000_i1042" DrawAspect="Content" ObjectID="_1354900825" r:id="rId36"/>
        </w:object>
      </w:r>
      <w:r>
        <w:t>= {-3, -2, -1, 0}</w:t>
      </w:r>
    </w:p>
    <w:p w:rsidR="00CA326D" w:rsidRDefault="00512B91" w:rsidP="00CA326D">
      <w:pPr>
        <w:pStyle w:val="pklad"/>
        <w:numPr>
          <w:ilvl w:val="0"/>
          <w:numId w:val="15"/>
        </w:numPr>
      </w:pPr>
      <w:r w:rsidRPr="0012421D">
        <w:rPr>
          <w:position w:val="-6"/>
        </w:rPr>
        <w:object w:dxaOrig="580" w:dyaOrig="279">
          <v:shape id="_x0000_i1043" type="#_x0000_t75" style="width:29.25pt;height:14.25pt" o:ole="">
            <v:imagedata r:id="rId37" o:title=""/>
          </v:shape>
          <o:OLEObject Type="Embed" ProgID="Equation.3" ShapeID="_x0000_i1043" DrawAspect="Content" ObjectID="_1354900826" r:id="rId38"/>
        </w:object>
      </w:r>
      <w:r w:rsidR="00CA326D">
        <w:t>= {6; 7}</w:t>
      </w:r>
    </w:p>
    <w:p w:rsidR="00CA326D" w:rsidRDefault="00CA326D" w:rsidP="00CA326D">
      <w:pPr>
        <w:pStyle w:val="pklad"/>
        <w:numPr>
          <w:ilvl w:val="0"/>
          <w:numId w:val="15"/>
        </w:numPr>
      </w:pPr>
      <w:r w:rsidRPr="0012421D">
        <w:rPr>
          <w:position w:val="-6"/>
        </w:rPr>
        <w:object w:dxaOrig="540" w:dyaOrig="279">
          <v:shape id="_x0000_i1044" type="#_x0000_t75" style="width:27pt;height:14.25pt" o:ole="">
            <v:imagedata r:id="rId11" o:title=""/>
          </v:shape>
          <o:OLEObject Type="Embed" ProgID="Equation.3" ShapeID="_x0000_i1044" DrawAspect="Content" ObjectID="_1354900827" r:id="rId39"/>
        </w:object>
      </w:r>
      <w:r w:rsidR="00512B91">
        <w:t xml:space="preserve"> = {0; 1; 2; 3; 4; 5}</w:t>
      </w:r>
    </w:p>
    <w:p w:rsidR="00D462D0" w:rsidRDefault="00D462D0" w:rsidP="00CA326D">
      <w:pPr>
        <w:pStyle w:val="pklad"/>
        <w:numPr>
          <w:ilvl w:val="0"/>
          <w:numId w:val="15"/>
        </w:numPr>
      </w:pPr>
      <w:r>
        <w:t xml:space="preserve"> </w:t>
      </w:r>
    </w:p>
    <w:p w:rsidR="00D04559" w:rsidRDefault="00D04559" w:rsidP="00D462D0">
      <w:pPr>
        <w:pStyle w:val="pklad"/>
        <w:numPr>
          <w:ilvl w:val="1"/>
          <w:numId w:val="15"/>
        </w:numPr>
        <w:rPr>
          <w:oMath/>
          <w:rFonts w:ascii="Cambria Math" w:hAnsi="Cambria Math"/>
        </w:rPr>
        <w:sectPr w:rsidR="00D04559" w:rsidSect="00D0455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462D0" w:rsidRPr="00D04559" w:rsidRDefault="00D462D0" w:rsidP="00D462D0">
      <w:pPr>
        <w:pStyle w:val="pklad"/>
        <w:numPr>
          <w:ilvl w:val="1"/>
          <w:numId w:val="15"/>
        </w:numPr>
      </w:pPr>
      <m:oMath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</m:t>
            </m:r>
            <m:r>
              <w:rPr>
                <w:rFonts w:ascii="Cambria Math" w:hAnsi="Cambria Math"/>
              </w:rPr>
              <m:t>;</m:t>
            </m:r>
          </m:e>
        </m:d>
        <m:d>
          <m:dPr>
            <m:begChr m:val="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</w:p>
    <w:p w:rsidR="00D04559" w:rsidRDefault="00D04559" w:rsidP="00D462D0">
      <w:pPr>
        <w:pStyle w:val="pklad"/>
        <w:numPr>
          <w:ilvl w:val="1"/>
          <w:numId w:val="15"/>
        </w:numPr>
      </w:pPr>
      <m:oMath>
        <m:d>
          <m:dPr>
            <m:begChr m:val="〈"/>
            <m:endChr m:val="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;</m:t>
        </m:r>
        <m:d>
          <m:dPr>
            <m:begChr m:val="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29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</w:p>
    <w:p w:rsidR="00D04559" w:rsidRDefault="00D04559" w:rsidP="00D462D0">
      <w:pPr>
        <w:pStyle w:val="pklad"/>
        <w:numPr>
          <w:ilvl w:val="1"/>
          <w:numId w:val="15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-1;5</m:t>
            </m:r>
          </m:e>
        </m:d>
      </m:oMath>
    </w:p>
    <w:p w:rsidR="00D04559" w:rsidRPr="00D04559" w:rsidRDefault="00D04559" w:rsidP="00D462D0">
      <w:pPr>
        <w:pStyle w:val="pklad"/>
        <w:numPr>
          <w:ilvl w:val="1"/>
          <w:numId w:val="15"/>
        </w:numPr>
      </w:pP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-3;5</m:t>
            </m:r>
          </m:e>
        </m:d>
      </m:oMath>
    </w:p>
    <w:sectPr w:rsidR="00D04559" w:rsidRPr="00D04559" w:rsidSect="00D04559">
      <w:type w:val="continuous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3F3B"/>
    <w:multiLevelType w:val="multilevel"/>
    <w:tmpl w:val="0538A350"/>
    <w:lvl w:ilvl="0">
      <w:start w:val="1"/>
      <w:numFmt w:val="decimal"/>
      <w:pStyle w:val="pkla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978684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F573E"/>
    <w:rsid w:val="00036EC4"/>
    <w:rsid w:val="000C551B"/>
    <w:rsid w:val="000C65F9"/>
    <w:rsid w:val="0012421D"/>
    <w:rsid w:val="001C0EB3"/>
    <w:rsid w:val="001F573E"/>
    <w:rsid w:val="00237206"/>
    <w:rsid w:val="00240265"/>
    <w:rsid w:val="00286543"/>
    <w:rsid w:val="002A74F9"/>
    <w:rsid w:val="00374136"/>
    <w:rsid w:val="00377ED6"/>
    <w:rsid w:val="003919CE"/>
    <w:rsid w:val="004C3EEB"/>
    <w:rsid w:val="00512B0F"/>
    <w:rsid w:val="00512B91"/>
    <w:rsid w:val="0056639D"/>
    <w:rsid w:val="005E4394"/>
    <w:rsid w:val="00633D10"/>
    <w:rsid w:val="006C51F5"/>
    <w:rsid w:val="0070619D"/>
    <w:rsid w:val="007A2751"/>
    <w:rsid w:val="007C5543"/>
    <w:rsid w:val="00817B7D"/>
    <w:rsid w:val="00841471"/>
    <w:rsid w:val="00896897"/>
    <w:rsid w:val="0091370B"/>
    <w:rsid w:val="009B4831"/>
    <w:rsid w:val="009D7662"/>
    <w:rsid w:val="00A055B8"/>
    <w:rsid w:val="00BC5EBF"/>
    <w:rsid w:val="00CA326D"/>
    <w:rsid w:val="00D04559"/>
    <w:rsid w:val="00D056BF"/>
    <w:rsid w:val="00D462D0"/>
    <w:rsid w:val="00D90A2E"/>
    <w:rsid w:val="00DB727E"/>
    <w:rsid w:val="00DE76AD"/>
    <w:rsid w:val="00E56B5E"/>
    <w:rsid w:val="00ED4145"/>
    <w:rsid w:val="00F055FA"/>
    <w:rsid w:val="00F6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6897"/>
    <w:rPr>
      <w:sz w:val="24"/>
      <w:szCs w:val="24"/>
    </w:rPr>
  </w:style>
  <w:style w:type="paragraph" w:styleId="Nadpis1">
    <w:name w:val="heading 1"/>
    <w:basedOn w:val="Normln"/>
    <w:next w:val="Normln"/>
    <w:qFormat/>
    <w:rsid w:val="001F57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klad">
    <w:name w:val="příklad"/>
    <w:basedOn w:val="slovanseznam"/>
    <w:rsid w:val="00240265"/>
    <w:pPr>
      <w:numPr>
        <w:numId w:val="16"/>
      </w:numPr>
      <w:spacing w:before="120"/>
    </w:pPr>
  </w:style>
  <w:style w:type="paragraph" w:customStyle="1" w:styleId="tda">
    <w:name w:val="třída"/>
    <w:basedOn w:val="Normln"/>
    <w:next w:val="oddlen"/>
    <w:rsid w:val="000C65F9"/>
    <w:pPr>
      <w:spacing w:after="120"/>
      <w:jc w:val="right"/>
    </w:pPr>
    <w:rPr>
      <w:rFonts w:ascii="Georgia" w:hAnsi="Georgia"/>
      <w:i/>
      <w:sz w:val="20"/>
    </w:rPr>
  </w:style>
  <w:style w:type="paragraph" w:styleId="slovanseznam">
    <w:name w:val="List Number"/>
    <w:basedOn w:val="Normln"/>
    <w:rsid w:val="001F573E"/>
  </w:style>
  <w:style w:type="paragraph" w:customStyle="1" w:styleId="oddlen">
    <w:name w:val="oddělení"/>
    <w:basedOn w:val="Nadpis1"/>
    <w:next w:val="pklad"/>
    <w:rsid w:val="001F573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FF"/>
      <w:jc w:val="center"/>
    </w:pPr>
    <w:rPr>
      <w:rFonts w:ascii="Verdana" w:hAnsi="Verdana"/>
    </w:rPr>
  </w:style>
  <w:style w:type="character" w:styleId="Odkaznakoment">
    <w:name w:val="annotation reference"/>
    <w:basedOn w:val="Standardnpsmoodstavce"/>
    <w:semiHidden/>
    <w:rsid w:val="0012421D"/>
    <w:rPr>
      <w:sz w:val="16"/>
      <w:szCs w:val="16"/>
    </w:rPr>
  </w:style>
  <w:style w:type="paragraph" w:styleId="Textkomente">
    <w:name w:val="annotation text"/>
    <w:basedOn w:val="Normln"/>
    <w:semiHidden/>
    <w:rsid w:val="0012421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421D"/>
    <w:rPr>
      <w:b/>
      <w:bCs/>
    </w:rPr>
  </w:style>
  <w:style w:type="paragraph" w:styleId="Textbubliny">
    <w:name w:val="Balloon Text"/>
    <w:basedOn w:val="Normln"/>
    <w:semiHidden/>
    <w:rsid w:val="0012421D"/>
    <w:rPr>
      <w:rFonts w:ascii="Tahoma" w:hAnsi="Tahoma" w:cs="Tahoma"/>
      <w:sz w:val="16"/>
      <w:szCs w:val="16"/>
    </w:rPr>
  </w:style>
  <w:style w:type="paragraph" w:customStyle="1" w:styleId="cara">
    <w:name w:val="cara"/>
    <w:basedOn w:val="Normln"/>
    <w:rsid w:val="006C51F5"/>
    <w:pPr>
      <w:pBdr>
        <w:bottom w:val="single" w:sz="4" w:space="1" w:color="auto"/>
      </w:pBdr>
      <w:tabs>
        <w:tab w:val="left" w:pos="7380"/>
      </w:tabs>
    </w:pPr>
    <w:rPr>
      <w:color w:val="666699"/>
      <w:szCs w:val="20"/>
    </w:rPr>
  </w:style>
  <w:style w:type="paragraph" w:styleId="Odstavecseseznamem">
    <w:name w:val="List Paragraph"/>
    <w:basedOn w:val="Normln"/>
    <w:uiPriority w:val="34"/>
    <w:qFormat/>
    <w:rsid w:val="00F055FA"/>
    <w:pPr>
      <w:ind w:left="708"/>
    </w:pPr>
  </w:style>
  <w:style w:type="character" w:styleId="Zstupntext">
    <w:name w:val="Placeholder Text"/>
    <w:basedOn w:val="Standardnpsmoodstavce"/>
    <w:uiPriority w:val="99"/>
    <w:semiHidden/>
    <w:rsid w:val="00CA326D"/>
    <w:rPr>
      <w:color w:val="808080"/>
    </w:rPr>
  </w:style>
  <w:style w:type="paragraph" w:styleId="Podtitul">
    <w:name w:val="Subtitle"/>
    <w:basedOn w:val="Normln"/>
    <w:next w:val="Normln"/>
    <w:link w:val="PodtitulChar"/>
    <w:qFormat/>
    <w:rsid w:val="00D045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D045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tercie 2005/06</vt:lpstr>
    </vt:vector>
  </TitlesOfParts>
  <Company>GSHPB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tercie 2005/06</dc:title>
  <dc:subject/>
  <dc:creator>Eva Kratochvílová</dc:creator>
  <cp:keywords/>
  <dc:description/>
  <cp:lastModifiedBy>Eva</cp:lastModifiedBy>
  <cp:revision>7</cp:revision>
  <cp:lastPrinted>2006-05-10T13:14:00Z</cp:lastPrinted>
  <dcterms:created xsi:type="dcterms:W3CDTF">2008-10-12T10:33:00Z</dcterms:created>
  <dcterms:modified xsi:type="dcterms:W3CDTF">2010-12-26T19:33:00Z</dcterms:modified>
</cp:coreProperties>
</file>